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8D7" w:rsidRPr="007B5D38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073202" cy="9113218"/>
            <wp:effectExtent l="19050" t="0" r="0" b="0"/>
            <wp:docPr id="1" name="Рисунок 1" descr="C:\Users\100\Desktop\ЛО сканы\17\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\Desktop\ЛО сканы\17\1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2381" r="3304" b="9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202" cy="9113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38D7" w:rsidRPr="007B5D38">
        <w:rPr>
          <w:rFonts w:ascii="Times New Roman" w:hAnsi="Times New Roman" w:cs="Times New Roman"/>
          <w:sz w:val="24"/>
          <w:szCs w:val="24"/>
        </w:rPr>
        <w:lastRenderedPageBreak/>
        <w:tab/>
        <w:t>7. Комиссия формируется из состава  из работников, представителей профсоюзной организации, методической службы, представителей органов местного самоуправления, научных и других организаций. Состав Комиссии в течение аттестационного года не меняется.</w:t>
      </w:r>
    </w:p>
    <w:p w:rsidR="001138D7" w:rsidRPr="007B5D38" w:rsidRDefault="001138D7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 xml:space="preserve">8. Возглавляет работу Комиссии председатель. Председателем Комиссии является </w:t>
      </w:r>
      <w:r w:rsidR="007B5D38" w:rsidRPr="007B5D38">
        <w:rPr>
          <w:rFonts w:ascii="Times New Roman" w:hAnsi="Times New Roman" w:cs="Times New Roman"/>
          <w:sz w:val="24"/>
          <w:szCs w:val="24"/>
        </w:rPr>
        <w:t xml:space="preserve">заместитель </w:t>
      </w:r>
      <w:r w:rsidRPr="007B5D38">
        <w:rPr>
          <w:rFonts w:ascii="Times New Roman" w:hAnsi="Times New Roman" w:cs="Times New Roman"/>
          <w:sz w:val="24"/>
          <w:szCs w:val="24"/>
        </w:rPr>
        <w:t>директор</w:t>
      </w:r>
      <w:r w:rsidR="007B5D38" w:rsidRPr="007B5D38">
        <w:rPr>
          <w:rFonts w:ascii="Times New Roman" w:hAnsi="Times New Roman" w:cs="Times New Roman"/>
          <w:sz w:val="24"/>
          <w:szCs w:val="24"/>
        </w:rPr>
        <w:t>а</w:t>
      </w:r>
      <w:r w:rsidRPr="007B5D38">
        <w:rPr>
          <w:rFonts w:ascii="Times New Roman" w:hAnsi="Times New Roman" w:cs="Times New Roman"/>
          <w:sz w:val="24"/>
          <w:szCs w:val="24"/>
        </w:rPr>
        <w:t xml:space="preserve"> гимназии.</w:t>
      </w:r>
    </w:p>
    <w:p w:rsidR="001138D7" w:rsidRPr="007B5D38" w:rsidRDefault="001138D7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9. Организацию работы Комиссии осуществляет секретарь Комиссии.</w:t>
      </w:r>
    </w:p>
    <w:p w:rsidR="001138D7" w:rsidRPr="007B5D38" w:rsidRDefault="001138D7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10. Деятельность Комиссии:</w:t>
      </w:r>
    </w:p>
    <w:p w:rsidR="001138D7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1) в Комиссии ведется необходимое делопроизводство (повестки заседаний, протоколы заседаний).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2) Комиссия обеспечивает: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 xml:space="preserve"> </w:t>
      </w:r>
      <w:r w:rsidR="00727534" w:rsidRPr="007B5D38">
        <w:rPr>
          <w:rFonts w:ascii="Times New Roman" w:hAnsi="Times New Roman" w:cs="Times New Roman"/>
          <w:sz w:val="24"/>
          <w:szCs w:val="24"/>
        </w:rPr>
        <w:tab/>
      </w:r>
      <w:r w:rsidRPr="007B5D38">
        <w:rPr>
          <w:rFonts w:ascii="Times New Roman" w:hAnsi="Times New Roman" w:cs="Times New Roman"/>
          <w:sz w:val="24"/>
          <w:szCs w:val="24"/>
        </w:rPr>
        <w:t>- организацию методической и консультативной помощи педагогическим работникам;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 xml:space="preserve"> - контроль соблюдения действующего законодательства в сфере аттестации,  процедуры аттестации;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 xml:space="preserve"> - контроль соблюдения требований к оформлению пакета аттестационных материалов;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 xml:space="preserve"> 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7B5D38" w:rsidRDefault="007B5D38" w:rsidP="007B5D3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33EA" w:rsidRPr="007B5D38" w:rsidRDefault="00A333EA" w:rsidP="007B5D3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D38">
        <w:rPr>
          <w:rFonts w:ascii="Times New Roman" w:hAnsi="Times New Roman" w:cs="Times New Roman"/>
          <w:b/>
          <w:sz w:val="24"/>
          <w:szCs w:val="24"/>
        </w:rPr>
        <w:t>3. Порядок работы Комиссии.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11. Комиссия заседает в соответствии с планом работы, утвержденным приказом директора гимназии. На каждом заседании Комиссии ведется протокол заседания Комиссии.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12. На рассмотрение в Комиссию представляются следующие документы: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 xml:space="preserve"> </w:t>
      </w:r>
      <w:r w:rsidR="00727534" w:rsidRPr="007B5D38">
        <w:rPr>
          <w:rFonts w:ascii="Times New Roman" w:hAnsi="Times New Roman" w:cs="Times New Roman"/>
          <w:sz w:val="24"/>
          <w:szCs w:val="24"/>
        </w:rPr>
        <w:tab/>
      </w:r>
      <w:r w:rsidRPr="007B5D38">
        <w:rPr>
          <w:rFonts w:ascii="Times New Roman" w:hAnsi="Times New Roman" w:cs="Times New Roman"/>
          <w:sz w:val="24"/>
          <w:szCs w:val="24"/>
        </w:rPr>
        <w:t>- представление на педагогического работника;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 xml:space="preserve"> </w:t>
      </w:r>
      <w:r w:rsidR="00727534" w:rsidRPr="007B5D38">
        <w:rPr>
          <w:rFonts w:ascii="Times New Roman" w:hAnsi="Times New Roman" w:cs="Times New Roman"/>
          <w:sz w:val="24"/>
          <w:szCs w:val="24"/>
        </w:rPr>
        <w:tab/>
      </w:r>
      <w:r w:rsidRPr="007B5D38">
        <w:rPr>
          <w:rFonts w:ascii="Times New Roman" w:hAnsi="Times New Roman" w:cs="Times New Roman"/>
          <w:sz w:val="24"/>
          <w:szCs w:val="24"/>
        </w:rPr>
        <w:t>- результаты профессионального тестирования.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Дополнительно, по желанию аттестующего, в Комиссию могут быть представлены материалы, свидетельствующие об уровне его квалификации и профессионализме.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13. Председатель Комиссии (заместитель председателя Комиссии):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>- утверждает повестку заседания;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определяет регламент работы Комиссии;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>- ведет заседание Комиссии;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14. Секретарь Комиссии: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>- принимает документы на аттестацию в установленном настоящем Положением порядке;</w:t>
      </w:r>
    </w:p>
    <w:p w:rsidR="00A333EA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333EA" w:rsidRPr="007B5D38">
        <w:rPr>
          <w:rFonts w:ascii="Times New Roman" w:hAnsi="Times New Roman" w:cs="Times New Roman"/>
          <w:sz w:val="24"/>
          <w:szCs w:val="24"/>
        </w:rPr>
        <w:t>- составляет проект графика индивидуального прохождения аттестации и согласовывает его с аттестационной комиссией Министерства;</w:t>
      </w:r>
    </w:p>
    <w:p w:rsidR="00A6787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962AD6">
        <w:rPr>
          <w:rFonts w:ascii="Times New Roman" w:hAnsi="Times New Roman" w:cs="Times New Roman"/>
          <w:sz w:val="24"/>
          <w:szCs w:val="24"/>
        </w:rPr>
        <w:t xml:space="preserve"> </w:t>
      </w:r>
      <w:r w:rsidR="00A67878" w:rsidRPr="007B5D38">
        <w:rPr>
          <w:rFonts w:ascii="Times New Roman" w:hAnsi="Times New Roman" w:cs="Times New Roman"/>
          <w:sz w:val="24"/>
          <w:szCs w:val="24"/>
        </w:rPr>
        <w:t>- готовит проект приказа</w:t>
      </w:r>
      <w:r w:rsidR="00962AD6">
        <w:rPr>
          <w:rFonts w:ascii="Times New Roman" w:hAnsi="Times New Roman" w:cs="Times New Roman"/>
          <w:sz w:val="24"/>
          <w:szCs w:val="24"/>
        </w:rPr>
        <w:t xml:space="preserve"> по результатам работы Комиссии;</w:t>
      </w:r>
    </w:p>
    <w:p w:rsidR="00962AD6" w:rsidRPr="007B5D38" w:rsidRDefault="00962AD6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готовит выписку из протокола заседания  Комиссии для личного дела педагогических работников;</w:t>
      </w:r>
    </w:p>
    <w:p w:rsidR="00A67878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7B5D38" w:rsidRPr="007B5D38">
        <w:rPr>
          <w:rFonts w:ascii="Times New Roman" w:hAnsi="Times New Roman" w:cs="Times New Roman"/>
          <w:sz w:val="24"/>
          <w:szCs w:val="24"/>
        </w:rPr>
        <w:t>- информирует педагогов</w:t>
      </w:r>
      <w:r w:rsidR="00A67878" w:rsidRPr="007B5D38">
        <w:rPr>
          <w:rFonts w:ascii="Times New Roman" w:hAnsi="Times New Roman" w:cs="Times New Roman"/>
          <w:sz w:val="24"/>
          <w:szCs w:val="24"/>
        </w:rPr>
        <w:t xml:space="preserve"> о принятом решении в течение двух дней со дня принятия решения;</w:t>
      </w:r>
    </w:p>
    <w:p w:rsidR="00A67878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67878" w:rsidRPr="007B5D38">
        <w:rPr>
          <w:rFonts w:ascii="Times New Roman" w:hAnsi="Times New Roman" w:cs="Times New Roman"/>
          <w:sz w:val="24"/>
          <w:szCs w:val="24"/>
        </w:rPr>
        <w:t>- ведет аттестационные дела педагогических работников гимназии в межаттестационный период;</w:t>
      </w:r>
    </w:p>
    <w:p w:rsidR="00A67878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67878" w:rsidRPr="007B5D38">
        <w:rPr>
          <w:rFonts w:ascii="Times New Roman" w:hAnsi="Times New Roman" w:cs="Times New Roman"/>
          <w:sz w:val="24"/>
          <w:szCs w:val="24"/>
        </w:rPr>
        <w:t>- приглашает на заседание членов Комиссии;</w:t>
      </w:r>
    </w:p>
    <w:p w:rsidR="00A67878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  <w:r w:rsidR="00A67878" w:rsidRPr="007B5D38">
        <w:rPr>
          <w:rFonts w:ascii="Times New Roman" w:hAnsi="Times New Roman" w:cs="Times New Roman"/>
          <w:sz w:val="24"/>
          <w:szCs w:val="24"/>
        </w:rPr>
        <w:t>- ведет протоколы заседаний Комиссии.</w:t>
      </w:r>
    </w:p>
    <w:p w:rsidR="00A67878" w:rsidRPr="007B5D38" w:rsidRDefault="00A67878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 xml:space="preserve">Протокол заседания Комиссии с принятым решением подписывают председатель </w:t>
      </w:r>
      <w:r w:rsidR="007B5D38" w:rsidRPr="007B5D38">
        <w:rPr>
          <w:rFonts w:ascii="Times New Roman" w:hAnsi="Times New Roman" w:cs="Times New Roman"/>
          <w:sz w:val="24"/>
          <w:szCs w:val="24"/>
        </w:rPr>
        <w:t xml:space="preserve"> и </w:t>
      </w:r>
      <w:r w:rsidRPr="007B5D38">
        <w:rPr>
          <w:rFonts w:ascii="Times New Roman" w:hAnsi="Times New Roman" w:cs="Times New Roman"/>
          <w:sz w:val="24"/>
          <w:szCs w:val="24"/>
        </w:rPr>
        <w:t>ответственный секретарь Комиссии.</w:t>
      </w:r>
    </w:p>
    <w:p w:rsidR="00A67878" w:rsidRPr="007B5D38" w:rsidRDefault="00A67878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lastRenderedPageBreak/>
        <w:tab/>
        <w:t>15. Члены Комиссии осуществляют экспертизу аттестационных материалов, представленных в Комиссию для подтверждения квалификации по занимаемой должности.</w:t>
      </w:r>
    </w:p>
    <w:p w:rsidR="00A67878" w:rsidRPr="007B5D38" w:rsidRDefault="00A67878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16. При принятии решения Комиссия руководствуется представленными аттестационными материалами аттестуемого, результатами квалификационных испытаний (профессионального тестирования).</w:t>
      </w:r>
    </w:p>
    <w:p w:rsidR="00A67878" w:rsidRPr="007B5D38" w:rsidRDefault="00A67878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 xml:space="preserve">17. Решение комиссии принимается открытым голосованием большинством голосов. Решение </w:t>
      </w:r>
      <w:r w:rsidR="00727534" w:rsidRPr="007B5D38">
        <w:rPr>
          <w:rFonts w:ascii="Times New Roman" w:hAnsi="Times New Roman" w:cs="Times New Roman"/>
          <w:sz w:val="24"/>
          <w:szCs w:val="24"/>
        </w:rPr>
        <w:t>с</w:t>
      </w:r>
      <w:r w:rsidRPr="007B5D38">
        <w:rPr>
          <w:rFonts w:ascii="Times New Roman" w:hAnsi="Times New Roman" w:cs="Times New Roman"/>
          <w:sz w:val="24"/>
          <w:szCs w:val="24"/>
        </w:rPr>
        <w:t xml:space="preserve">читается правомочным, если </w:t>
      </w:r>
      <w:r w:rsidR="007B5D38" w:rsidRPr="007B5D38">
        <w:rPr>
          <w:rFonts w:ascii="Times New Roman" w:hAnsi="Times New Roman" w:cs="Times New Roman"/>
          <w:sz w:val="24"/>
          <w:szCs w:val="24"/>
        </w:rPr>
        <w:t>н</w:t>
      </w:r>
      <w:r w:rsidRPr="007B5D38">
        <w:rPr>
          <w:rFonts w:ascii="Times New Roman" w:hAnsi="Times New Roman" w:cs="Times New Roman"/>
          <w:sz w:val="24"/>
          <w:szCs w:val="24"/>
        </w:rPr>
        <w:t>а заседании присутствовало не менее 2/3 состава Комиссии.</w:t>
      </w:r>
    </w:p>
    <w:p w:rsidR="00727534" w:rsidRPr="007B5D38" w:rsidRDefault="00727534" w:rsidP="007B5D38">
      <w:pPr>
        <w:spacing w:after="0"/>
        <w:ind w:left="-567"/>
        <w:rPr>
          <w:rFonts w:ascii="Times New Roman" w:hAnsi="Times New Roman" w:cs="Times New Roman"/>
          <w:b/>
          <w:sz w:val="24"/>
          <w:szCs w:val="24"/>
        </w:rPr>
      </w:pPr>
    </w:p>
    <w:p w:rsidR="00727534" w:rsidRPr="007B5D38" w:rsidRDefault="00727534" w:rsidP="007B5D38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b/>
          <w:sz w:val="24"/>
          <w:szCs w:val="24"/>
        </w:rPr>
        <w:t>4. Права и обязанности Комиссии.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18. Комиссия имеет право: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в необходимых случаях требовать дополнительной информации в пределах компетенции;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проводить собеседование с аттестующимися работниками.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19. Комиссия обязана: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принимать решение в соответствии с действующим законодательством;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информировать о принятом решении;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 xml:space="preserve">- осуществлять </w:t>
      </w:r>
      <w:proofErr w:type="gramStart"/>
      <w:r w:rsidRPr="007B5D3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B5D38">
        <w:rPr>
          <w:rFonts w:ascii="Times New Roman" w:hAnsi="Times New Roman" w:cs="Times New Roman"/>
          <w:sz w:val="24"/>
          <w:szCs w:val="24"/>
        </w:rPr>
        <w:t xml:space="preserve"> исполнением принятых Комиссией решений и рекомендаций по результатам аттестации.</w:t>
      </w:r>
    </w:p>
    <w:p w:rsidR="007B5D38" w:rsidRDefault="007B5D38" w:rsidP="007B5D3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7534" w:rsidRPr="007B5D38" w:rsidRDefault="00727534" w:rsidP="007B5D38">
      <w:pPr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D38">
        <w:rPr>
          <w:rFonts w:ascii="Times New Roman" w:hAnsi="Times New Roman" w:cs="Times New Roman"/>
          <w:b/>
          <w:sz w:val="24"/>
          <w:szCs w:val="24"/>
        </w:rPr>
        <w:t>5. Права, обязанности и ответственность членов Комиссии.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b/>
          <w:sz w:val="24"/>
          <w:szCs w:val="24"/>
        </w:rPr>
        <w:tab/>
      </w:r>
      <w:r w:rsidRPr="007B5D38">
        <w:rPr>
          <w:rFonts w:ascii="Times New Roman" w:hAnsi="Times New Roman" w:cs="Times New Roman"/>
          <w:sz w:val="24"/>
          <w:szCs w:val="24"/>
        </w:rPr>
        <w:t>20. Члены Комиссии имеют право: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вносить предложения на заседании Комиссии по рассматриваемым вопросам;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участвовать в обсуждении вопросов, предусмотренных повесткой Комиссии;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принимать участие в подготовке решений Комиссии.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21. Члены Комиссии обязаны: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присутствовать на всех заседаниях Комиссии;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осуществлять свою деятельность в соответствии с принципами работы Комиссии;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- использовать служебную информацию только в установленном порядке.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  <w:t>22.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</w:t>
      </w:r>
    </w:p>
    <w:p w:rsidR="00727534" w:rsidRPr="007B5D38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7534" w:rsidRDefault="00727534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27E05" w:rsidRPr="007B5D38" w:rsidRDefault="00927E05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477000" cy="9160795"/>
            <wp:effectExtent l="19050" t="0" r="0" b="0"/>
            <wp:docPr id="2" name="Рисунок 2" descr="C:\Users\100\Desktop\ЛО сканы\17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0\Desktop\ЛО сканы\17\2 (1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645" cy="916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7534" w:rsidRPr="007B5D38" w:rsidRDefault="00727534" w:rsidP="007B5D38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A67878" w:rsidRPr="007B5D38" w:rsidRDefault="00A67878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A333EA" w:rsidRPr="007B5D38" w:rsidRDefault="00A333EA" w:rsidP="007B5D38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7B5D38">
        <w:rPr>
          <w:rFonts w:ascii="Times New Roman" w:hAnsi="Times New Roman" w:cs="Times New Roman"/>
          <w:sz w:val="24"/>
          <w:szCs w:val="24"/>
        </w:rPr>
        <w:tab/>
      </w:r>
    </w:p>
    <w:p w:rsidR="008D1757" w:rsidRPr="007B5D38" w:rsidRDefault="008D1757" w:rsidP="007B5D38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8D1757" w:rsidRPr="007B5D38" w:rsidSect="000D6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D1757"/>
    <w:rsid w:val="000D613A"/>
    <w:rsid w:val="001138D7"/>
    <w:rsid w:val="00486800"/>
    <w:rsid w:val="006A1149"/>
    <w:rsid w:val="00727534"/>
    <w:rsid w:val="007B5D38"/>
    <w:rsid w:val="008C1C99"/>
    <w:rsid w:val="008D1757"/>
    <w:rsid w:val="00927E05"/>
    <w:rsid w:val="00947558"/>
    <w:rsid w:val="00962AD6"/>
    <w:rsid w:val="009E1605"/>
    <w:rsid w:val="00A333EA"/>
    <w:rsid w:val="00A67878"/>
    <w:rsid w:val="00BF7101"/>
    <w:rsid w:val="00FB48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17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27E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E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шк22</dc:creator>
  <cp:lastModifiedBy>100</cp:lastModifiedBy>
  <cp:revision>2</cp:revision>
  <cp:lastPrinted>2015-10-28T05:57:00Z</cp:lastPrinted>
  <dcterms:created xsi:type="dcterms:W3CDTF">2016-03-03T15:08:00Z</dcterms:created>
  <dcterms:modified xsi:type="dcterms:W3CDTF">2016-03-03T15:08:00Z</dcterms:modified>
</cp:coreProperties>
</file>